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F3B" w:rsidRPr="00522BD9" w:rsidRDefault="00AB2F3B" w:rsidP="00AB2F3B">
      <w:pPr>
        <w:pStyle w:val="NormalWeb"/>
        <w:rPr>
          <w:rFonts w:ascii="Arial" w:hAnsi="Arial" w:cs="Arial"/>
        </w:rPr>
      </w:pPr>
      <w:r w:rsidRPr="00522BD9">
        <w:rPr>
          <w:rFonts w:ascii="Arial" w:hAnsi="Arial" w:cs="Arial"/>
        </w:rPr>
        <w:t xml:space="preserve">4.  </w:t>
      </w:r>
      <w:r w:rsidRPr="00522BD9">
        <w:rPr>
          <w:rFonts w:ascii="Arial" w:hAnsi="Arial" w:cs="Arial"/>
        </w:rPr>
        <w:t>Halla los pares de fracciones equivalentes y colócalas en parejas:</w:t>
      </w:r>
    </w:p>
    <w:p w:rsidR="00AB2F3B" w:rsidRPr="00522BD9" w:rsidRDefault="00AB2F3B" w:rsidP="00AB2F3B">
      <w:pPr>
        <w:pStyle w:val="actividades"/>
        <w:rPr>
          <w:rFonts w:ascii="Arial" w:hAnsi="Arial" w:cs="Arial"/>
        </w:rPr>
      </w:pPr>
      <w:r w:rsidRPr="00522BD9">
        <w:rPr>
          <w:rFonts w:ascii="Arial" w:hAnsi="Arial" w:cs="Arial"/>
          <w:noProof/>
        </w:rPr>
        <w:drawing>
          <wp:inline distT="0" distB="0" distL="0" distR="0" wp14:anchorId="6FF5431D" wp14:editId="2F1C9451">
            <wp:extent cx="2114550" cy="647700"/>
            <wp:effectExtent l="0" t="0" r="0" b="0"/>
            <wp:docPr id="1" name="Imagen 1" descr="fraccion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accione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F3B" w:rsidRPr="00522BD9" w:rsidRDefault="00AB2F3B" w:rsidP="00AB2F3B">
      <w:pPr>
        <w:pStyle w:val="NormalWeb"/>
        <w:rPr>
          <w:rFonts w:ascii="Arial" w:hAnsi="Arial" w:cs="Arial"/>
        </w:rPr>
      </w:pPr>
      <w:r w:rsidRPr="00522BD9">
        <w:rPr>
          <w:rFonts w:ascii="Arial" w:hAnsi="Arial" w:cs="Arial"/>
        </w:rPr>
        <w:t xml:space="preserve">5.  </w:t>
      </w:r>
      <w:r w:rsidRPr="00522BD9">
        <w:rPr>
          <w:rFonts w:ascii="Arial" w:hAnsi="Arial" w:cs="Arial"/>
        </w:rPr>
        <w:t>Compara las siguientes fracciones:</w:t>
      </w:r>
    </w:p>
    <w:p w:rsidR="00AB2F3B" w:rsidRPr="00522BD9" w:rsidRDefault="00AB2F3B" w:rsidP="00AB2F3B">
      <w:pPr>
        <w:pStyle w:val="actividades"/>
        <w:rPr>
          <w:rFonts w:ascii="Arial" w:hAnsi="Arial" w:cs="Arial"/>
        </w:rPr>
      </w:pPr>
      <w:r w:rsidRPr="00522BD9">
        <w:rPr>
          <w:rFonts w:ascii="Arial" w:hAnsi="Arial" w:cs="Arial"/>
          <w:noProof/>
        </w:rPr>
        <w:drawing>
          <wp:inline distT="0" distB="0" distL="0" distR="0" wp14:anchorId="7672A6BD" wp14:editId="27738D28">
            <wp:extent cx="3238500" cy="276225"/>
            <wp:effectExtent l="0" t="0" r="0" b="9525"/>
            <wp:docPr id="3" name="Imagen 3" descr="fraccion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accione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F3B" w:rsidRPr="00522BD9" w:rsidRDefault="00AB2F3B" w:rsidP="00AB2F3B">
      <w:pPr>
        <w:pStyle w:val="NormalWeb"/>
        <w:rPr>
          <w:rFonts w:ascii="Arial" w:hAnsi="Arial" w:cs="Arial"/>
        </w:rPr>
      </w:pPr>
      <w:r w:rsidRPr="00522BD9">
        <w:rPr>
          <w:rFonts w:ascii="Arial" w:hAnsi="Arial" w:cs="Arial"/>
        </w:rPr>
        <w:t xml:space="preserve">6.  </w:t>
      </w:r>
      <w:r w:rsidRPr="00522BD9">
        <w:rPr>
          <w:rFonts w:ascii="Arial" w:hAnsi="Arial" w:cs="Arial"/>
        </w:rPr>
        <w:t>Ordenar de menor o mayor:</w:t>
      </w:r>
    </w:p>
    <w:p w:rsidR="00AB2F3B" w:rsidRPr="00522BD9" w:rsidRDefault="00AB2F3B" w:rsidP="00AB2F3B">
      <w:pPr>
        <w:pStyle w:val="actividades"/>
        <w:rPr>
          <w:rFonts w:ascii="Arial" w:hAnsi="Arial" w:cs="Arial"/>
        </w:rPr>
      </w:pPr>
      <w:r w:rsidRPr="00522BD9">
        <w:rPr>
          <w:rFonts w:ascii="Arial" w:hAnsi="Arial" w:cs="Arial"/>
          <w:noProof/>
        </w:rPr>
        <w:drawing>
          <wp:inline distT="0" distB="0" distL="0" distR="0" wp14:anchorId="16FB11F9" wp14:editId="38ED3A26">
            <wp:extent cx="1562100" cy="304800"/>
            <wp:effectExtent l="0" t="0" r="0" b="0"/>
            <wp:docPr id="2" name="Imagen 2" descr="orde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rden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2BD9" w:rsidRPr="00522BD9" w:rsidRDefault="00522BD9" w:rsidP="00522BD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522BD9">
        <w:rPr>
          <w:rFonts w:ascii="Arial" w:eastAsia="Times New Roman" w:hAnsi="Arial" w:cs="Arial"/>
          <w:sz w:val="24"/>
          <w:szCs w:val="27"/>
          <w:lang w:val="es-ES_tradnl" w:eastAsia="es-CO"/>
        </w:rPr>
        <w:t>7. Cambiar de porciento a fracción.</w:t>
      </w: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t xml:space="preserve"> </w:t>
      </w:r>
    </w:p>
    <w:p w:rsidR="00522BD9" w:rsidRPr="00522BD9" w:rsidRDefault="00522BD9" w:rsidP="00522BD9">
      <w:pPr>
        <w:spacing w:after="0" w:line="240" w:lineRule="auto"/>
        <w:rPr>
          <w:rFonts w:ascii="Arial" w:eastAsia="Times New Roman" w:hAnsi="Arial" w:cs="Arial"/>
          <w:sz w:val="24"/>
          <w:szCs w:val="27"/>
          <w:lang w:val="es-ES_tradnl"/>
        </w:rPr>
        <w:sectPr w:rsidR="00522BD9" w:rsidRPr="00522BD9">
          <w:pgSz w:w="12240" w:h="15840"/>
          <w:pgMar w:top="1417" w:right="1701" w:bottom="1417" w:left="1701" w:header="720" w:footer="720" w:gutter="0"/>
          <w:cols w:space="720"/>
        </w:sectPr>
      </w:pPr>
    </w:p>
    <w:p w:rsidR="00522BD9" w:rsidRPr="00522BD9" w:rsidRDefault="00522BD9" w:rsidP="00522BD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522BD9">
        <w:rPr>
          <w:rFonts w:ascii="Arial" w:eastAsia="Times New Roman" w:hAnsi="Arial" w:cs="Arial"/>
          <w:sz w:val="24"/>
          <w:szCs w:val="27"/>
          <w:lang w:val="es-ES_tradnl" w:eastAsia="es-CO"/>
        </w:rPr>
        <w:lastRenderedPageBreak/>
        <w:t>    a.   34%</w:t>
      </w: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br/>
      </w:r>
      <w:r w:rsidRPr="00522BD9">
        <w:rPr>
          <w:rFonts w:ascii="Arial" w:eastAsia="Times New Roman" w:hAnsi="Arial" w:cs="Arial"/>
          <w:sz w:val="24"/>
          <w:szCs w:val="27"/>
          <w:lang w:val="es-ES_tradnl" w:eastAsia="es-CO"/>
        </w:rPr>
        <w:t>    b.   25 %</w:t>
      </w: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br/>
      </w:r>
      <w:r w:rsidRPr="00522BD9">
        <w:rPr>
          <w:rFonts w:ascii="Arial" w:eastAsia="Times New Roman" w:hAnsi="Arial" w:cs="Arial"/>
          <w:sz w:val="24"/>
          <w:szCs w:val="27"/>
          <w:lang w:val="es-ES_tradnl" w:eastAsia="es-CO"/>
        </w:rPr>
        <w:t>    c.   10 %</w:t>
      </w: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br/>
      </w:r>
      <w:r w:rsidRPr="00522BD9">
        <w:rPr>
          <w:rFonts w:ascii="Arial" w:eastAsia="Times New Roman" w:hAnsi="Arial" w:cs="Arial"/>
          <w:sz w:val="24"/>
          <w:szCs w:val="27"/>
          <w:lang w:val="es-ES_tradnl" w:eastAsia="es-CO"/>
        </w:rPr>
        <w:t>    d.   50%</w:t>
      </w: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t xml:space="preserve"> </w:t>
      </w:r>
    </w:p>
    <w:p w:rsidR="00522BD9" w:rsidRPr="00522BD9" w:rsidRDefault="00522BD9" w:rsidP="00522BD9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S_tradnl"/>
        </w:rPr>
        <w:sectPr w:rsidR="00522BD9" w:rsidRPr="00522BD9">
          <w:type w:val="continuous"/>
          <w:pgSz w:w="12240" w:h="15840"/>
          <w:pgMar w:top="1417" w:right="1701" w:bottom="1417" w:left="1701" w:header="720" w:footer="720" w:gutter="0"/>
          <w:cols w:space="720"/>
        </w:sectPr>
      </w:pPr>
    </w:p>
    <w:p w:rsidR="00522BD9" w:rsidRPr="00522BD9" w:rsidRDefault="00522BD9" w:rsidP="00522BD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lastRenderedPageBreak/>
        <w:t xml:space="preserve">  </w:t>
      </w:r>
      <w:r w:rsidRPr="00522BD9">
        <w:rPr>
          <w:rFonts w:ascii="Arial" w:eastAsia="Times New Roman" w:hAnsi="Arial" w:cs="Arial"/>
          <w:sz w:val="24"/>
          <w:szCs w:val="27"/>
          <w:lang w:val="es-ES_tradnl" w:eastAsia="es-CO"/>
        </w:rPr>
        <w:t>8.  Cambiar de decimal a porciento.</w:t>
      </w: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t xml:space="preserve"> </w:t>
      </w:r>
    </w:p>
    <w:p w:rsidR="00522BD9" w:rsidRPr="00522BD9" w:rsidRDefault="00522BD9" w:rsidP="00522BD9">
      <w:pPr>
        <w:spacing w:after="0" w:line="240" w:lineRule="auto"/>
        <w:rPr>
          <w:rFonts w:ascii="Arial" w:eastAsia="Times New Roman" w:hAnsi="Arial" w:cs="Arial"/>
          <w:sz w:val="24"/>
          <w:szCs w:val="27"/>
          <w:lang w:val="es-ES_tradnl"/>
        </w:rPr>
        <w:sectPr w:rsidR="00522BD9" w:rsidRPr="00522BD9">
          <w:type w:val="continuous"/>
          <w:pgSz w:w="12240" w:h="15840"/>
          <w:pgMar w:top="1417" w:right="1701" w:bottom="1417" w:left="1701" w:header="720" w:footer="720" w:gutter="0"/>
          <w:cols w:space="720"/>
        </w:sectPr>
      </w:pPr>
    </w:p>
    <w:p w:rsidR="00522BD9" w:rsidRPr="00522BD9" w:rsidRDefault="00522BD9" w:rsidP="00522BD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522BD9">
        <w:rPr>
          <w:rFonts w:ascii="Arial" w:eastAsia="Times New Roman" w:hAnsi="Arial" w:cs="Arial"/>
          <w:sz w:val="24"/>
          <w:szCs w:val="27"/>
          <w:lang w:val="es-ES_tradnl" w:eastAsia="es-CO"/>
        </w:rPr>
        <w:lastRenderedPageBreak/>
        <w:t>    a.  4.25</w:t>
      </w: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br/>
      </w:r>
      <w:r w:rsidRPr="00522BD9">
        <w:rPr>
          <w:rFonts w:ascii="Arial" w:eastAsia="Times New Roman" w:hAnsi="Arial" w:cs="Arial"/>
          <w:sz w:val="24"/>
          <w:szCs w:val="27"/>
          <w:lang w:val="es-ES_tradnl" w:eastAsia="es-CO"/>
        </w:rPr>
        <w:t>    b.  3.45</w:t>
      </w: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br/>
      </w:r>
      <w:r w:rsidRPr="00522BD9">
        <w:rPr>
          <w:rFonts w:ascii="Arial" w:eastAsia="Times New Roman" w:hAnsi="Arial" w:cs="Arial"/>
          <w:sz w:val="24"/>
          <w:szCs w:val="27"/>
          <w:lang w:val="es-ES_tradnl" w:eastAsia="es-CO"/>
        </w:rPr>
        <w:t>    c.  0.67</w:t>
      </w: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br/>
      </w:r>
      <w:r w:rsidRPr="00522BD9">
        <w:rPr>
          <w:rFonts w:ascii="Arial" w:eastAsia="Times New Roman" w:hAnsi="Arial" w:cs="Arial"/>
          <w:sz w:val="24"/>
          <w:szCs w:val="27"/>
          <w:lang w:val="es-ES_tradnl" w:eastAsia="es-CO"/>
        </w:rPr>
        <w:t>    d.  0.04</w:t>
      </w: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t xml:space="preserve"> </w:t>
      </w:r>
    </w:p>
    <w:p w:rsidR="00522BD9" w:rsidRPr="00522BD9" w:rsidRDefault="00522BD9" w:rsidP="00522BD9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S_tradnl"/>
        </w:rPr>
        <w:sectPr w:rsidR="00522BD9" w:rsidRPr="00522BD9">
          <w:type w:val="continuous"/>
          <w:pgSz w:w="12240" w:h="15840"/>
          <w:pgMar w:top="1417" w:right="1701" w:bottom="1417" w:left="1701" w:header="720" w:footer="720" w:gutter="0"/>
          <w:cols w:space="720"/>
        </w:sectPr>
      </w:pPr>
    </w:p>
    <w:p w:rsidR="00522BD9" w:rsidRPr="00522BD9" w:rsidRDefault="00522BD9" w:rsidP="00522BD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lastRenderedPageBreak/>
        <w:t>  9</w:t>
      </w:r>
      <w:r w:rsidRPr="00522BD9">
        <w:rPr>
          <w:rFonts w:ascii="Arial" w:eastAsia="Times New Roman" w:hAnsi="Arial" w:cs="Arial"/>
          <w:sz w:val="24"/>
          <w:szCs w:val="27"/>
          <w:lang w:val="es-ES_tradnl" w:eastAsia="es-CO"/>
        </w:rPr>
        <w:t>. Cambiar de fracción a porciento.</w:t>
      </w: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t xml:space="preserve"> </w:t>
      </w:r>
    </w:p>
    <w:p w:rsidR="00522BD9" w:rsidRPr="00522BD9" w:rsidRDefault="00522BD9" w:rsidP="00522BD9">
      <w:pPr>
        <w:spacing w:after="0" w:line="240" w:lineRule="auto"/>
        <w:rPr>
          <w:rFonts w:ascii="Arial" w:eastAsia="Times New Roman" w:hAnsi="Arial" w:cs="Arial"/>
          <w:sz w:val="24"/>
          <w:szCs w:val="27"/>
          <w:lang w:val="es-ES_tradnl"/>
        </w:rPr>
        <w:sectPr w:rsidR="00522BD9" w:rsidRPr="00522BD9">
          <w:type w:val="continuous"/>
          <w:pgSz w:w="12240" w:h="15840"/>
          <w:pgMar w:top="1417" w:right="1701" w:bottom="1417" w:left="1701" w:header="720" w:footer="720" w:gutter="0"/>
          <w:cols w:space="720"/>
        </w:sectPr>
      </w:pPr>
    </w:p>
    <w:p w:rsidR="00522BD9" w:rsidRPr="00522BD9" w:rsidRDefault="00522BD9" w:rsidP="00522BD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522BD9">
        <w:rPr>
          <w:rFonts w:ascii="Arial" w:eastAsia="Times New Roman" w:hAnsi="Arial" w:cs="Arial"/>
          <w:sz w:val="24"/>
          <w:szCs w:val="27"/>
          <w:lang w:val="es-ES_tradnl" w:eastAsia="es-CO"/>
        </w:rPr>
        <w:lastRenderedPageBreak/>
        <w:t>    a. 1/8</w:t>
      </w: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t xml:space="preserve">  </w:t>
      </w:r>
    </w:p>
    <w:p w:rsidR="00522BD9" w:rsidRPr="00522BD9" w:rsidRDefault="00522BD9" w:rsidP="00522BD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522BD9">
        <w:rPr>
          <w:rFonts w:ascii="Arial" w:eastAsia="Times New Roman" w:hAnsi="Arial" w:cs="Arial"/>
          <w:sz w:val="24"/>
          <w:szCs w:val="27"/>
          <w:lang w:val="es-ES_tradnl" w:eastAsia="es-CO"/>
        </w:rPr>
        <w:t>    b. 2</w:t>
      </w: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t xml:space="preserve">/3 </w:t>
      </w:r>
    </w:p>
    <w:p w:rsidR="00522BD9" w:rsidRPr="00522BD9" w:rsidRDefault="00522BD9" w:rsidP="00522BD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522BD9">
        <w:rPr>
          <w:rFonts w:ascii="Arial" w:eastAsia="Times New Roman" w:hAnsi="Arial" w:cs="Arial"/>
          <w:sz w:val="24"/>
          <w:szCs w:val="27"/>
          <w:lang w:val="es-ES_tradnl" w:eastAsia="es-CO"/>
        </w:rPr>
        <w:t>    c. 1/5</w:t>
      </w: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t xml:space="preserve">  </w:t>
      </w:r>
    </w:p>
    <w:p w:rsidR="00522BD9" w:rsidRPr="00522BD9" w:rsidRDefault="00522BD9" w:rsidP="00522BD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522BD9">
        <w:rPr>
          <w:rFonts w:ascii="Arial" w:eastAsia="Times New Roman" w:hAnsi="Arial" w:cs="Arial"/>
          <w:sz w:val="24"/>
          <w:szCs w:val="27"/>
          <w:lang w:val="es-ES_tradnl" w:eastAsia="es-CO"/>
        </w:rPr>
        <w:t>    d. 3/2</w:t>
      </w: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t xml:space="preserve"> </w:t>
      </w:r>
    </w:p>
    <w:p w:rsidR="00522BD9" w:rsidRPr="00522BD9" w:rsidRDefault="00522BD9" w:rsidP="00522BD9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S_tradnl"/>
        </w:rPr>
        <w:sectPr w:rsidR="00522BD9" w:rsidRPr="00522BD9">
          <w:type w:val="continuous"/>
          <w:pgSz w:w="12240" w:h="15840"/>
          <w:pgMar w:top="1417" w:right="1701" w:bottom="1417" w:left="1701" w:header="720" w:footer="720" w:gutter="0"/>
          <w:cols w:space="720"/>
        </w:sectPr>
      </w:pPr>
    </w:p>
    <w:p w:rsidR="00522BD9" w:rsidRPr="00522BD9" w:rsidRDefault="00522BD9" w:rsidP="00522BD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lastRenderedPageBreak/>
        <w:br/>
      </w:r>
      <w:r w:rsidRPr="00522BD9">
        <w:rPr>
          <w:rFonts w:ascii="Arial" w:eastAsia="Times New Roman" w:hAnsi="Arial" w:cs="Arial"/>
          <w:sz w:val="24"/>
          <w:szCs w:val="27"/>
          <w:lang w:val="es-ES_tradnl" w:eastAsia="es-CO"/>
        </w:rPr>
        <w:t>10. Hacer una proporción para conseguir el por ciento, porción o el total.</w:t>
      </w: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br/>
      </w: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br/>
      </w:r>
      <w:r w:rsidRPr="00522BD9">
        <w:rPr>
          <w:rFonts w:ascii="Arial" w:eastAsia="Times New Roman" w:hAnsi="Arial" w:cs="Arial"/>
          <w:sz w:val="24"/>
          <w:szCs w:val="27"/>
          <w:lang w:val="es-ES_tradnl" w:eastAsia="es-CO"/>
        </w:rPr>
        <w:t>    a. ¿Cuál es el 15% de 60?</w:t>
      </w: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br/>
      </w:r>
      <w:r w:rsidRPr="00522BD9">
        <w:rPr>
          <w:rFonts w:ascii="Arial" w:eastAsia="Times New Roman" w:hAnsi="Arial" w:cs="Arial"/>
          <w:sz w:val="24"/>
          <w:szCs w:val="27"/>
          <w:lang w:val="es-ES_tradnl" w:eastAsia="es-CO"/>
        </w:rPr>
        <w:t>    b. ¿El 9% de qué número es 20?</w:t>
      </w: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br/>
      </w:r>
      <w:r w:rsidRPr="00522BD9">
        <w:rPr>
          <w:rFonts w:ascii="Arial" w:eastAsia="Times New Roman" w:hAnsi="Arial" w:cs="Arial"/>
          <w:sz w:val="24"/>
          <w:szCs w:val="27"/>
          <w:lang w:val="es-ES_tradnl" w:eastAsia="es-CO"/>
        </w:rPr>
        <w:t>    c. ¿Cuál es el 30% de 60.50?</w:t>
      </w: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br/>
      </w:r>
      <w:r w:rsidRPr="00522BD9">
        <w:rPr>
          <w:rFonts w:ascii="Arial" w:eastAsia="Times New Roman" w:hAnsi="Arial" w:cs="Arial"/>
          <w:sz w:val="24"/>
          <w:szCs w:val="27"/>
          <w:lang w:val="es-ES_tradnl" w:eastAsia="es-CO"/>
        </w:rPr>
        <w:t>    d. ¿El 12% de qué número es 75?</w:t>
      </w: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br/>
      </w:r>
      <w:r w:rsidRPr="00522BD9">
        <w:rPr>
          <w:rFonts w:ascii="Arial" w:eastAsia="Times New Roman" w:hAnsi="Arial" w:cs="Arial"/>
          <w:sz w:val="24"/>
          <w:szCs w:val="27"/>
          <w:lang w:val="es-ES_tradnl" w:eastAsia="es-CO"/>
        </w:rPr>
        <w:t>    e. ¿60 es qué por ciento de 90?</w:t>
      </w: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t xml:space="preserve"> </w:t>
      </w:r>
    </w:p>
    <w:p w:rsidR="00522BD9" w:rsidRPr="00522BD9" w:rsidRDefault="00522BD9" w:rsidP="00522BD9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S_tradnl"/>
        </w:rPr>
        <w:sectPr w:rsidR="00522BD9" w:rsidRPr="00522BD9">
          <w:type w:val="continuous"/>
          <w:pgSz w:w="12240" w:h="15840"/>
          <w:pgMar w:top="1417" w:right="1701" w:bottom="1417" w:left="1701" w:header="720" w:footer="720" w:gutter="0"/>
          <w:cols w:space="720"/>
        </w:sectPr>
      </w:pPr>
      <w:bookmarkStart w:id="0" w:name="_GoBack"/>
      <w:bookmarkEnd w:id="0"/>
    </w:p>
    <w:p w:rsidR="00522BD9" w:rsidRPr="00522BD9" w:rsidRDefault="00522BD9" w:rsidP="00522B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522BD9">
        <w:rPr>
          <w:rFonts w:ascii="Arial" w:eastAsia="Times New Roman" w:hAnsi="Arial" w:cs="Arial"/>
          <w:sz w:val="24"/>
          <w:szCs w:val="24"/>
          <w:lang w:val="es-ES_tradnl" w:eastAsia="es-CO"/>
        </w:rPr>
        <w:lastRenderedPageBreak/>
        <w:br/>
        <w:t> </w:t>
      </w:r>
    </w:p>
    <w:p w:rsidR="00522BD9" w:rsidRDefault="00522BD9" w:rsidP="00AB2F3B">
      <w:pPr>
        <w:pStyle w:val="actividades"/>
      </w:pPr>
    </w:p>
    <w:p w:rsidR="00AB2F3B" w:rsidRDefault="00AB2F3B" w:rsidP="00AB2F3B">
      <w:pPr>
        <w:pStyle w:val="actividades"/>
      </w:pPr>
    </w:p>
    <w:p w:rsidR="00AB2F3B" w:rsidRDefault="00AB2F3B"/>
    <w:sectPr w:rsidR="00AB2F3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F3B"/>
    <w:rsid w:val="00522BD9"/>
    <w:rsid w:val="00AB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actividades">
    <w:name w:val="actividades"/>
    <w:basedOn w:val="Normal"/>
    <w:rsid w:val="00AB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B2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B2F3B"/>
    <w:rPr>
      <w:rFonts w:ascii="Tahoma" w:hAnsi="Tahoma" w:cs="Tahoma"/>
      <w:sz w:val="16"/>
      <w:szCs w:val="16"/>
    </w:rPr>
  </w:style>
  <w:style w:type="character" w:customStyle="1" w:styleId="numeror">
    <w:name w:val="numero_r"/>
    <w:basedOn w:val="Fuentedeprrafopredeter"/>
    <w:rsid w:val="00AB2F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actividades">
    <w:name w:val="actividades"/>
    <w:basedOn w:val="Normal"/>
    <w:rsid w:val="00AB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B2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B2F3B"/>
    <w:rPr>
      <w:rFonts w:ascii="Tahoma" w:hAnsi="Tahoma" w:cs="Tahoma"/>
      <w:sz w:val="16"/>
      <w:szCs w:val="16"/>
    </w:rPr>
  </w:style>
  <w:style w:type="character" w:customStyle="1" w:styleId="numeror">
    <w:name w:val="numero_r"/>
    <w:basedOn w:val="Fuentedeprrafopredeter"/>
    <w:rsid w:val="00AB2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3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104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ge-administrativo124</dc:creator>
  <cp:lastModifiedBy>ge-administrativo124</cp:lastModifiedBy>
  <cp:revision>1</cp:revision>
  <dcterms:created xsi:type="dcterms:W3CDTF">2012-02-27T12:50:00Z</dcterms:created>
  <dcterms:modified xsi:type="dcterms:W3CDTF">2012-02-27T13:17:00Z</dcterms:modified>
</cp:coreProperties>
</file>